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0" w:beforeAutospacing="0" w:after="0" w:afterAutospacing="0" w:line="450" w:lineRule="atLeast"/>
        <w:jc w:val="both"/>
        <w:rPr>
          <w:rFonts w:cs="宋体"/>
          <w:color w:val="444444"/>
          <w:sz w:val="32"/>
          <w:szCs w:val="32"/>
        </w:rPr>
      </w:pPr>
      <w:bookmarkStart w:id="2" w:name="_GoBack"/>
      <w:r>
        <w:rPr>
          <w:rFonts w:cs="宋体"/>
          <w:color w:val="444444"/>
          <w:sz w:val="32"/>
          <w:szCs w:val="32"/>
        </w:rPr>
        <w:t>20</w:t>
      </w:r>
      <w:r>
        <w:rPr>
          <w:rFonts w:hint="eastAsia" w:cs="宋体"/>
          <w:color w:val="444444"/>
          <w:sz w:val="32"/>
          <w:szCs w:val="32"/>
          <w:lang w:val="en-US" w:eastAsia="zh-CN"/>
        </w:rPr>
        <w:t>23</w:t>
      </w:r>
      <w:r>
        <w:rPr>
          <w:rFonts w:cs="宋体"/>
          <w:color w:val="444444"/>
          <w:sz w:val="32"/>
          <w:szCs w:val="32"/>
        </w:rPr>
        <w:t>年沙特</w:t>
      </w:r>
      <w:r>
        <w:rPr>
          <w:rFonts w:hint="eastAsia" w:cs="宋体"/>
          <w:color w:val="444444"/>
          <w:sz w:val="32"/>
          <w:szCs w:val="32"/>
          <w:lang w:val="en-US" w:eastAsia="zh-CN"/>
        </w:rPr>
        <w:t>利雅得</w:t>
      </w:r>
      <w:r>
        <w:rPr>
          <w:rFonts w:cs="宋体"/>
          <w:color w:val="444444"/>
          <w:sz w:val="32"/>
          <w:szCs w:val="32"/>
        </w:rPr>
        <w:t>国际食品</w:t>
      </w:r>
      <w:r>
        <w:rPr>
          <w:rFonts w:hint="eastAsia" w:cs="宋体"/>
          <w:color w:val="444444"/>
          <w:sz w:val="32"/>
          <w:szCs w:val="32"/>
          <w:lang w:val="en-US" w:eastAsia="zh-CN"/>
        </w:rPr>
        <w:t>饮料及</w:t>
      </w:r>
      <w:r>
        <w:rPr>
          <w:rFonts w:cs="宋体"/>
          <w:color w:val="444444"/>
          <w:sz w:val="32"/>
          <w:szCs w:val="32"/>
        </w:rPr>
        <w:t>酒店餐饮设备展</w:t>
      </w:r>
    </w:p>
    <w:bookmarkEnd w:id="2"/>
    <w:p>
      <w:pPr>
        <w:pStyle w:val="2"/>
        <w:widowControl/>
        <w:spacing w:before="150" w:beforeAutospacing="0" w:after="0" w:afterAutospacing="0" w:line="450" w:lineRule="atLeast"/>
        <w:jc w:val="both"/>
        <w:rPr>
          <w:rFonts w:hint="default" w:eastAsiaTheme="minorEastAsia"/>
          <w:lang w:val="en-US" w:eastAsia="zh-CN"/>
        </w:rPr>
      </w:pPr>
      <w:r>
        <w:rPr>
          <w:rFonts w:hint="eastAsia" w:cs="宋体"/>
          <w:color w:val="444444"/>
          <w:sz w:val="32"/>
          <w:szCs w:val="32"/>
          <w:lang w:val="en-US" w:eastAsia="zh-CN"/>
        </w:rPr>
        <w:t>展位原始价格：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SPACE ONLY</w:t>
      </w:r>
      <w:r>
        <w:rPr>
          <w:rFonts w:hint="eastAsia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（光地价格）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Inline</w:t>
      </w:r>
      <w:r>
        <w:rPr>
          <w:rFonts w:hint="eastAsia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 xml:space="preserve"> （单开）</w:t>
      </w:r>
      <w:r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: 356 USD</w:t>
      </w:r>
      <w:bookmarkStart w:id="0" w:name="OLE_LINK2"/>
      <w:r>
        <w:rPr>
          <w:rFonts w:hint="eastAsia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/平米</w:t>
      </w:r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Corner</w:t>
      </w:r>
      <w:r>
        <w:rPr>
          <w:rFonts w:hint="eastAsia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（双开）</w:t>
      </w:r>
      <w:r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: 393 USD</w:t>
      </w:r>
      <w:r>
        <w:rPr>
          <w:rFonts w:hint="eastAsia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/平米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Peninsular</w:t>
      </w:r>
      <w:r>
        <w:rPr>
          <w:rFonts w:hint="eastAsia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（三开）</w:t>
      </w:r>
      <w:r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: 410 USD</w:t>
      </w:r>
      <w:r>
        <w:rPr>
          <w:rFonts w:hint="eastAsia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/平米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Island</w:t>
      </w:r>
      <w:r>
        <w:rPr>
          <w:rFonts w:hint="eastAsia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（全开）</w:t>
      </w:r>
      <w:r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: 428 USD</w:t>
      </w:r>
      <w:r>
        <w:rPr>
          <w:rFonts w:hint="eastAsia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/平米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SHELL SCHEME</w:t>
      </w:r>
      <w:r>
        <w:rPr>
          <w:rFonts w:hint="eastAsia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（标摊价格）12平起订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Inline</w:t>
      </w:r>
      <w:r>
        <w:rPr>
          <w:rFonts w:hint="eastAsia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（单开）</w:t>
      </w:r>
      <w:r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: 425 USD</w:t>
      </w:r>
      <w:r>
        <w:rPr>
          <w:rFonts w:hint="eastAsia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/平米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Corner</w:t>
      </w:r>
      <w:r>
        <w:rPr>
          <w:rFonts w:hint="eastAsia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（双开）</w:t>
      </w:r>
      <w:r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: 468 USD</w:t>
      </w:r>
      <w:r>
        <w:rPr>
          <w:rFonts w:hint="eastAsia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/平米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Peninsular</w:t>
      </w:r>
      <w:r>
        <w:rPr>
          <w:rFonts w:hint="eastAsia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（三开）</w:t>
      </w:r>
      <w:r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: 489 USD</w:t>
      </w:r>
      <w:r>
        <w:rPr>
          <w:rFonts w:hint="eastAsia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/平米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Island</w:t>
      </w:r>
      <w:r>
        <w:rPr>
          <w:rFonts w:hint="eastAsia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（全开）</w:t>
      </w:r>
      <w:r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: 510 USD</w:t>
      </w:r>
      <w:r>
        <w:rPr>
          <w:rFonts w:hint="eastAsia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/平米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</w:pPr>
      <w:bookmarkStart w:id="1" w:name="OLE_LINK1"/>
      <w:r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DOUBLE DECKERS</w:t>
      </w:r>
      <w:bookmarkEnd w:id="1"/>
      <w:r>
        <w:rPr>
          <w:rFonts w:hint="eastAsia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（特搭）：</w:t>
      </w:r>
      <w:r>
        <w:rPr>
          <w:rFonts w:hint="default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513 USD</w:t>
      </w:r>
      <w:r>
        <w:rPr>
          <w:rFonts w:hint="eastAsia" w:ascii="Calibri" w:hAnsi="Calibri" w:eastAsia="Univers-CondensedBold" w:cs="Calibri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/平米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>
      <w:pPr>
        <w:rPr>
          <w:rFonts w:hint="eastAsia"/>
        </w:rPr>
      </w:pPr>
      <w:r>
        <w:rPr>
          <w:rFonts w:hint="eastAsia"/>
        </w:rPr>
        <w:t>电力-仅适用于</w:t>
      </w:r>
      <w:r>
        <w:rPr>
          <w:rFonts w:hint="eastAsia"/>
          <w:lang w:val="en-US" w:eastAsia="zh-CN"/>
        </w:rPr>
        <w:t>光地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16安培220伏（</w:t>
      </w:r>
      <w:r>
        <w:rPr>
          <w:rFonts w:hint="eastAsia"/>
          <w:lang w:val="en-US" w:eastAsia="zh-CN"/>
        </w:rPr>
        <w:t>必须支付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135美金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电力-</w:t>
      </w:r>
      <w:r>
        <w:rPr>
          <w:rFonts w:hint="eastAsia"/>
          <w:lang w:val="en-US" w:eastAsia="zh-CN"/>
        </w:rPr>
        <w:t>仅仅适用于标摊，</w:t>
      </w:r>
      <w:r>
        <w:rPr>
          <w:rFonts w:hint="eastAsia"/>
        </w:rPr>
        <w:t>10安培220伏（</w:t>
      </w:r>
      <w:r>
        <w:rPr>
          <w:rFonts w:hint="eastAsia"/>
          <w:lang w:val="en-US" w:eastAsia="zh-CN"/>
        </w:rPr>
        <w:t>必须支付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135美金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水管接头：135美金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以上价格不含税，税另外需加收15%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提交合同日需付30%款，6月11日之前需再付40%，9月11日之前需付30%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-Condensed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Univers-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OWRhYjNkNzI1MmExODg0YzQ2ZDRhMjdkMjFmOWYifQ=="/>
  </w:docVars>
  <w:rsids>
    <w:rsidRoot w:val="00000000"/>
    <w:rsid w:val="531E71EE"/>
    <w:rsid w:val="58BE7B27"/>
    <w:rsid w:val="5B394BC5"/>
    <w:rsid w:val="71C1726B"/>
    <w:rsid w:val="735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389</Characters>
  <Lines>0</Lines>
  <Paragraphs>0</Paragraphs>
  <TotalTime>2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2023-06-07T02:32:42Z</dcterms:created>
  <dc:creator>015242</dc:creator>
  <cp:lastModifiedBy>溜溜小艾米</cp:lastModifiedBy>
  <dcterms:modified xsi:type="dcterms:W3CDTF">2023-06-07T03:03:59Z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3A526CB6D0A04D3EADA6BFA29FDFAA46_13</vt:lpwstr>
  </property>
</Properties>
</file>